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short-link"/>
    <w:p w14:paraId="26C7FAE2" w14:textId="2D332EBF" w:rsidR="00EC6911" w:rsidRDefault="00C4374C">
      <w:r>
        <w:fldChar w:fldCharType="begin"/>
      </w:r>
      <w:r>
        <w:instrText xml:space="preserve"> HYPERLINK "https://bcove.video/49SnAXO" \o "https://players.brightcove.net/6415615480001/default_default/index.html?videoId=6341713604112" \t "_blank" </w:instrText>
      </w:r>
      <w:r>
        <w:fldChar w:fldCharType="separate"/>
      </w:r>
      <w:r>
        <w:rPr>
          <w:rStyle w:val="Hyperlink"/>
          <w:rFonts w:ascii="Arial" w:hAnsi="Arial" w:cs="Arial"/>
          <w:color w:val="08088C"/>
          <w:sz w:val="21"/>
          <w:szCs w:val="21"/>
          <w:shd w:val="clear" w:color="auto" w:fill="F9F9F9"/>
        </w:rPr>
        <w:t>https://bcove.video/49SnAXO</w:t>
      </w:r>
      <w:r>
        <w:fldChar w:fldCharType="end"/>
      </w:r>
      <w:bookmarkEnd w:id="0"/>
    </w:p>
    <w:sectPr w:rsidR="00EC6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74C"/>
    <w:rsid w:val="00C4374C"/>
    <w:rsid w:val="00EC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BBF9B"/>
  <w15:chartTrackingRefBased/>
  <w15:docId w15:val="{38BB6696-69DD-4FDA-9E39-14B60D29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3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1</cp:revision>
  <dcterms:created xsi:type="dcterms:W3CDTF">2023-11-24T15:19:00Z</dcterms:created>
  <dcterms:modified xsi:type="dcterms:W3CDTF">2023-11-24T15:19:00Z</dcterms:modified>
</cp:coreProperties>
</file>